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8D" w:rsidRPr="009777FB" w:rsidRDefault="009777FB" w:rsidP="009777FB">
      <w:pPr>
        <w:pStyle w:val="Heading1"/>
        <w:spacing w:before="240"/>
        <w:rPr>
          <w:smallCaps/>
          <w:sz w:val="40"/>
          <w:szCs w:val="40"/>
        </w:rPr>
      </w:pPr>
      <w:bookmarkStart w:id="0" w:name="_GoBack"/>
      <w:bookmarkEnd w:id="0"/>
      <w:r w:rsidRPr="009777FB">
        <w:rPr>
          <w:smallCaps/>
          <w:sz w:val="40"/>
          <w:szCs w:val="40"/>
        </w:rPr>
        <w:t>Membership Application</w:t>
      </w:r>
    </w:p>
    <w:p w:rsidR="009777FB" w:rsidRPr="009777FB" w:rsidRDefault="009777FB" w:rsidP="002D1D96">
      <w:pPr>
        <w:spacing w:after="240"/>
        <w:ind w:left="-1440"/>
        <w:jc w:val="both"/>
        <w:rPr>
          <w:sz w:val="22"/>
          <w:szCs w:val="22"/>
        </w:rPr>
      </w:pPr>
      <w:r w:rsidRPr="009777FB">
        <w:rPr>
          <w:sz w:val="22"/>
          <w:szCs w:val="22"/>
        </w:rPr>
        <w:t>Please complete this form (front and back) and return to the State Bar of Montana along with a check or credit card information for the annual registration fee (see below). Please make payable to the State Bar of Montana.</w:t>
      </w:r>
    </w:p>
    <w:tbl>
      <w:tblPr>
        <w:tblW w:w="0" w:type="auto"/>
        <w:tblInd w:w="-1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120"/>
        <w:gridCol w:w="4248"/>
      </w:tblGrid>
      <w:tr w:rsidR="009777FB" w:rsidRPr="009777FB" w:rsidTr="009777FB">
        <w:tc>
          <w:tcPr>
            <w:tcW w:w="6120" w:type="dxa"/>
            <w:shd w:val="clear" w:color="auto" w:fill="auto"/>
          </w:tcPr>
          <w:p w:rsidR="009777FB" w:rsidRPr="009777FB" w:rsidRDefault="009777FB" w:rsidP="002D1D96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240"/>
              <w:rPr>
                <w:b/>
                <w:smallCaps/>
                <w:color w:val="333333"/>
                <w:sz w:val="24"/>
                <w:szCs w:val="24"/>
              </w:rPr>
            </w:pPr>
            <w:r w:rsidRPr="009777FB">
              <w:rPr>
                <w:b/>
                <w:smallCaps/>
                <w:color w:val="333333"/>
                <w:sz w:val="24"/>
                <w:szCs w:val="24"/>
              </w:rPr>
              <w:t>______Free to attorneys in 1</w:t>
            </w:r>
            <w:r w:rsidRPr="009777FB">
              <w:rPr>
                <w:b/>
                <w:smallCaps/>
                <w:color w:val="333333"/>
                <w:sz w:val="24"/>
                <w:szCs w:val="24"/>
                <w:vertAlign w:val="superscript"/>
              </w:rPr>
              <w:t>st</w:t>
            </w:r>
            <w:r w:rsidRPr="009777FB">
              <w:rPr>
                <w:b/>
                <w:smallCaps/>
                <w:color w:val="333333"/>
                <w:sz w:val="24"/>
                <w:szCs w:val="24"/>
              </w:rPr>
              <w:t xml:space="preserve"> year of practice</w:t>
            </w:r>
          </w:p>
          <w:p w:rsidR="009777FB" w:rsidRPr="009777FB" w:rsidRDefault="009777FB" w:rsidP="009777FB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rPr>
                <w:b/>
                <w:smallCaps/>
                <w:color w:val="333333"/>
                <w:sz w:val="24"/>
                <w:szCs w:val="24"/>
              </w:rPr>
            </w:pPr>
            <w:r w:rsidRPr="009777FB">
              <w:rPr>
                <w:b/>
                <w:smallCaps/>
                <w:color w:val="333333"/>
                <w:sz w:val="24"/>
                <w:szCs w:val="24"/>
              </w:rPr>
              <w:t>______$125 if in practice for 5 years or less</w:t>
            </w:r>
          </w:p>
          <w:p w:rsidR="009777FB" w:rsidRPr="009777FB" w:rsidRDefault="009777FB" w:rsidP="002D1D96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after="240"/>
              <w:rPr>
                <w:b/>
                <w:smallCaps/>
                <w:color w:val="333333"/>
                <w:sz w:val="24"/>
                <w:szCs w:val="24"/>
              </w:rPr>
            </w:pPr>
            <w:r w:rsidRPr="009777FB">
              <w:rPr>
                <w:b/>
                <w:smallCaps/>
                <w:color w:val="333333"/>
                <w:sz w:val="24"/>
                <w:szCs w:val="24"/>
              </w:rPr>
              <w:t>______$200 if in practice for over 5 years</w:t>
            </w:r>
          </w:p>
        </w:tc>
        <w:tc>
          <w:tcPr>
            <w:tcW w:w="4248" w:type="dxa"/>
            <w:shd w:val="clear" w:color="auto" w:fill="auto"/>
          </w:tcPr>
          <w:p w:rsidR="009777FB" w:rsidRDefault="002D1D96" w:rsidP="002D1D96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jc w:val="center"/>
              <w:rPr>
                <w:i/>
                <w:smallCaps/>
                <w:color w:val="333333"/>
                <w:sz w:val="24"/>
                <w:szCs w:val="24"/>
              </w:rPr>
            </w:pPr>
            <w:r>
              <w:rPr>
                <w:i/>
                <w:smallCaps/>
                <w:color w:val="333333"/>
                <w:sz w:val="24"/>
                <w:szCs w:val="24"/>
              </w:rPr>
              <w:t>State Bar Use:</w:t>
            </w:r>
          </w:p>
          <w:p w:rsidR="002D1D96" w:rsidRPr="002D1D96" w:rsidRDefault="002D1D96" w:rsidP="002D1D96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</w:rPr>
              <w:t xml:space="preserve"> Date:____________________________</w:t>
            </w:r>
            <w:r>
              <w:rPr>
                <w:color w:val="333333"/>
                <w:sz w:val="24"/>
                <w:szCs w:val="24"/>
                <w:u w:val="single"/>
              </w:rPr>
              <w:t xml:space="preserve">                                 </w:t>
            </w:r>
          </w:p>
          <w:p w:rsidR="002D1D96" w:rsidRDefault="002D1D96" w:rsidP="002D1D96">
            <w:pPr>
              <w:pStyle w:val="Header"/>
              <w:tabs>
                <w:tab w:val="clear" w:pos="4320"/>
                <w:tab w:val="clear" w:pos="8640"/>
                <w:tab w:val="left" w:pos="1872"/>
              </w:tabs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</w:t>
            </w:r>
          </w:p>
          <w:p w:rsidR="002D1D96" w:rsidRPr="002D1D96" w:rsidRDefault="002D1D96" w:rsidP="002D1D96">
            <w:pPr>
              <w:pStyle w:val="Header"/>
              <w:tabs>
                <w:tab w:val="clear" w:pos="4320"/>
                <w:tab w:val="clear" w:pos="8640"/>
                <w:tab w:val="left" w:pos="1872"/>
              </w:tabs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</w:rPr>
              <w:t>Received by:</w:t>
            </w:r>
            <w:r>
              <w:rPr>
                <w:color w:val="333333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</w:tbl>
    <w:p w:rsidR="009777FB" w:rsidRDefault="002D1D96" w:rsidP="002D1D96">
      <w:pPr>
        <w:pStyle w:val="Header"/>
        <w:tabs>
          <w:tab w:val="clear" w:pos="8640"/>
          <w:tab w:val="left" w:leader="underscore" w:pos="4320"/>
          <w:tab w:val="left" w:leader="underscore" w:pos="8190"/>
        </w:tabs>
        <w:spacing w:before="240"/>
        <w:ind w:left="-144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Name:</w:t>
      </w:r>
      <w:r>
        <w:rPr>
          <w:smallCaps/>
          <w:color w:val="333333"/>
          <w:sz w:val="22"/>
          <w:szCs w:val="22"/>
        </w:rPr>
        <w:tab/>
        <w:t>Telephone:</w:t>
      </w:r>
      <w:r>
        <w:rPr>
          <w:smallCaps/>
          <w:color w:val="333333"/>
          <w:sz w:val="22"/>
          <w:szCs w:val="22"/>
        </w:rPr>
        <w:tab/>
      </w:r>
    </w:p>
    <w:p w:rsidR="002D1D96" w:rsidRDefault="002D1D96" w:rsidP="002D1D96">
      <w:pPr>
        <w:pStyle w:val="Header"/>
        <w:tabs>
          <w:tab w:val="clear" w:pos="8640"/>
          <w:tab w:val="left" w:leader="underscore" w:pos="4320"/>
          <w:tab w:val="left" w:leader="underscore" w:pos="8190"/>
        </w:tabs>
        <w:spacing w:before="240"/>
        <w:ind w:left="-144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Firm Name:</w:t>
      </w:r>
      <w:r>
        <w:rPr>
          <w:smallCaps/>
          <w:color w:val="333333"/>
          <w:sz w:val="22"/>
          <w:szCs w:val="22"/>
        </w:rPr>
        <w:tab/>
        <w:t>Website:</w:t>
      </w:r>
      <w:r>
        <w:rPr>
          <w:smallCaps/>
          <w:color w:val="333333"/>
          <w:sz w:val="22"/>
          <w:szCs w:val="22"/>
        </w:rPr>
        <w:tab/>
      </w:r>
    </w:p>
    <w:p w:rsidR="002D1D96" w:rsidRDefault="002D1D96" w:rsidP="006347F0">
      <w:pPr>
        <w:pStyle w:val="Header"/>
        <w:tabs>
          <w:tab w:val="clear" w:pos="8640"/>
          <w:tab w:val="left" w:leader="underscore" w:pos="4320"/>
          <w:tab w:val="left" w:leader="underscore" w:pos="8190"/>
        </w:tabs>
        <w:spacing w:before="240"/>
        <w:ind w:left="-144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Mailing Address:</w:t>
      </w:r>
      <w:r w:rsidR="006347F0">
        <w:rPr>
          <w:smallCaps/>
          <w:color w:val="333333"/>
          <w:sz w:val="22"/>
          <w:szCs w:val="22"/>
        </w:rPr>
        <w:tab/>
        <w:t>E-mail:</w:t>
      </w:r>
      <w:r w:rsidR="006347F0">
        <w:rPr>
          <w:smallCaps/>
          <w:color w:val="333333"/>
          <w:sz w:val="22"/>
          <w:szCs w:val="22"/>
        </w:rPr>
        <w:tab/>
      </w:r>
    </w:p>
    <w:p w:rsidR="006347F0" w:rsidRDefault="006347F0" w:rsidP="006347F0">
      <w:pPr>
        <w:pStyle w:val="Header"/>
        <w:tabs>
          <w:tab w:val="clear" w:pos="8640"/>
          <w:tab w:val="left" w:pos="360"/>
          <w:tab w:val="left" w:leader="underscore" w:pos="4320"/>
          <w:tab w:val="left" w:leader="underscore" w:pos="8190"/>
        </w:tabs>
        <w:spacing w:before="240"/>
        <w:ind w:left="-144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6347F0" w:rsidRPr="006347F0" w:rsidRDefault="006347F0" w:rsidP="006347F0">
      <w:pPr>
        <w:pStyle w:val="Header"/>
        <w:tabs>
          <w:tab w:val="clear" w:pos="8640"/>
          <w:tab w:val="left" w:pos="360"/>
          <w:tab w:val="left" w:leader="underscore" w:pos="4320"/>
          <w:tab w:val="left" w:leader="underscore" w:pos="8190"/>
        </w:tabs>
        <w:ind w:left="-1440"/>
        <w:rPr>
          <w:i/>
          <w:smallCaps/>
          <w:color w:val="333333"/>
          <w:sz w:val="14"/>
          <w:szCs w:val="14"/>
        </w:rPr>
      </w:pPr>
      <w:r>
        <w:rPr>
          <w:smallCaps/>
          <w:color w:val="333333"/>
          <w:sz w:val="22"/>
          <w:szCs w:val="22"/>
        </w:rPr>
        <w:tab/>
      </w:r>
      <w:r w:rsidRPr="006347F0">
        <w:rPr>
          <w:i/>
          <w:smallCaps/>
          <w:color w:val="333333"/>
          <w:sz w:val="14"/>
          <w:szCs w:val="14"/>
        </w:rPr>
        <w:t>City                                                                               State                Zip Code</w:t>
      </w:r>
    </w:p>
    <w:p w:rsidR="006347F0" w:rsidRDefault="006347F0" w:rsidP="006347F0">
      <w:pPr>
        <w:pStyle w:val="Header"/>
        <w:tabs>
          <w:tab w:val="clear" w:pos="8640"/>
          <w:tab w:val="left" w:pos="360"/>
          <w:tab w:val="left" w:leader="underscore" w:pos="4320"/>
          <w:tab w:val="left" w:leader="underscore" w:pos="8190"/>
        </w:tabs>
        <w:ind w:left="-144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Other Court(s) and State(s) where you are admitted to practice:</w:t>
      </w:r>
      <w:r>
        <w:rPr>
          <w:smallCaps/>
          <w:color w:val="333333"/>
          <w:sz w:val="22"/>
          <w:szCs w:val="22"/>
        </w:rPr>
        <w:tab/>
      </w:r>
    </w:p>
    <w:p w:rsidR="006347F0" w:rsidRPr="002D1D96" w:rsidRDefault="006347F0" w:rsidP="006347F0">
      <w:pPr>
        <w:pStyle w:val="Header"/>
        <w:tabs>
          <w:tab w:val="clear" w:pos="4320"/>
          <w:tab w:val="clear" w:pos="8640"/>
          <w:tab w:val="left" w:pos="-1440"/>
          <w:tab w:val="left" w:leader="underscore" w:pos="8190"/>
        </w:tabs>
        <w:ind w:left="-144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ab/>
      </w:r>
    </w:p>
    <w:p w:rsidR="000E7DFC" w:rsidRDefault="006347F0" w:rsidP="006347F0">
      <w:pPr>
        <w:pStyle w:val="Header"/>
        <w:tabs>
          <w:tab w:val="clear" w:pos="4320"/>
          <w:tab w:val="clear" w:pos="8640"/>
          <w:tab w:val="left" w:pos="360"/>
          <w:tab w:val="left" w:leader="underscore" w:pos="8190"/>
        </w:tabs>
        <w:spacing w:before="240"/>
        <w:ind w:left="-1440"/>
        <w:rPr>
          <w:smallCaps/>
          <w:color w:val="333333"/>
          <w:sz w:val="22"/>
          <w:szCs w:val="22"/>
        </w:rPr>
      </w:pPr>
      <w:r w:rsidRPr="006347F0">
        <w:rPr>
          <w:smallCaps/>
          <w:color w:val="333333"/>
          <w:sz w:val="22"/>
          <w:szCs w:val="22"/>
        </w:rPr>
        <w:t>Other Languages spoken:</w:t>
      </w:r>
      <w:r>
        <w:rPr>
          <w:smallCaps/>
          <w:color w:val="333333"/>
          <w:sz w:val="22"/>
          <w:szCs w:val="22"/>
        </w:rPr>
        <w:tab/>
      </w:r>
    </w:p>
    <w:p w:rsidR="006347F0" w:rsidRDefault="006347F0" w:rsidP="00787E6A">
      <w:pPr>
        <w:pStyle w:val="Header"/>
        <w:tabs>
          <w:tab w:val="clear" w:pos="4320"/>
          <w:tab w:val="clear" w:pos="8640"/>
          <w:tab w:val="left" w:pos="360"/>
          <w:tab w:val="left" w:leader="underscore" w:pos="8190"/>
        </w:tabs>
        <w:spacing w:before="240"/>
        <w:ind w:left="-144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 xml:space="preserve">I would also like to receive referrals for the following cities </w:t>
      </w:r>
      <w:r w:rsidR="00787E6A">
        <w:rPr>
          <w:smallCaps/>
          <w:color w:val="333333"/>
          <w:sz w:val="22"/>
          <w:szCs w:val="22"/>
        </w:rPr>
        <w:t>or counties:</w:t>
      </w:r>
      <w:r w:rsidR="00787E6A">
        <w:rPr>
          <w:smallCaps/>
          <w:color w:val="333333"/>
          <w:sz w:val="22"/>
          <w:szCs w:val="22"/>
        </w:rPr>
        <w:tab/>
      </w:r>
    </w:p>
    <w:p w:rsidR="00787E6A" w:rsidRDefault="00787E6A" w:rsidP="00787E6A">
      <w:pPr>
        <w:pStyle w:val="Header"/>
        <w:tabs>
          <w:tab w:val="clear" w:pos="4320"/>
          <w:tab w:val="clear" w:pos="8640"/>
          <w:tab w:val="left" w:leader="underscore" w:pos="8190"/>
        </w:tabs>
        <w:ind w:left="-144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ab/>
      </w:r>
    </w:p>
    <w:p w:rsidR="00787E6A" w:rsidRDefault="00787E6A" w:rsidP="00787E6A">
      <w:pPr>
        <w:pStyle w:val="Header"/>
        <w:tabs>
          <w:tab w:val="clear" w:pos="4320"/>
          <w:tab w:val="clear" w:pos="8640"/>
          <w:tab w:val="left" w:leader="underscore" w:pos="8190"/>
        </w:tabs>
        <w:ind w:left="-144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ab/>
      </w:r>
    </w:p>
    <w:p w:rsidR="00787E6A" w:rsidRDefault="00787E6A" w:rsidP="00787E6A">
      <w:pPr>
        <w:pStyle w:val="Header"/>
        <w:tabs>
          <w:tab w:val="clear" w:pos="4320"/>
          <w:tab w:val="clear" w:pos="8640"/>
          <w:tab w:val="left" w:leader="underscore" w:pos="8190"/>
        </w:tabs>
        <w:spacing w:before="240"/>
        <w:ind w:left="-144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I understand and acknowledge the following:</w:t>
      </w:r>
    </w:p>
    <w:p w:rsidR="00787E6A" w:rsidRPr="00787E6A" w:rsidRDefault="00787E6A" w:rsidP="00787E6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240"/>
        <w:rPr>
          <w:smallCap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 am an attorney in good standing with the State Bar of Montana and will abide by the Rules of the Supreme Court and the Rules of Professional Conduct.</w:t>
      </w:r>
    </w:p>
    <w:p w:rsidR="00787E6A" w:rsidRPr="00787E6A" w:rsidRDefault="00787E6A" w:rsidP="00581FC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mallCap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 agree to charge clients a reasonable fee and, if my practice is to offer free initial consultations, I will maintain that policy for the LRIS referred clients.</w:t>
      </w:r>
    </w:p>
    <w:p w:rsidR="00787E6A" w:rsidRPr="00787E6A" w:rsidRDefault="00787E6A" w:rsidP="00581FC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mallCap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 will receive referred clients at the office listed above and personally will interview the client.</w:t>
      </w:r>
    </w:p>
    <w:p w:rsidR="00787E6A" w:rsidRPr="00787E6A" w:rsidRDefault="00787E6A" w:rsidP="00581FC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mallCap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 have and must maintain in force a Lawyers’ Professional Liability Insurance policy with minimum coverage of $100,000 per claim and $300,000 per year. (</w:t>
      </w:r>
      <w:r>
        <w:rPr>
          <w:i/>
          <w:color w:val="333333"/>
          <w:sz w:val="22"/>
          <w:szCs w:val="22"/>
        </w:rPr>
        <w:t>Note: Please attach verification</w:t>
      </w:r>
      <w:r>
        <w:rPr>
          <w:color w:val="333333"/>
          <w:sz w:val="22"/>
          <w:szCs w:val="22"/>
        </w:rPr>
        <w:t>).</w:t>
      </w:r>
    </w:p>
    <w:p w:rsidR="00581FC8" w:rsidRPr="00581FC8" w:rsidRDefault="00581FC8" w:rsidP="00581FC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mallCap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 will enter into a written Attorney Retainer Agreement that clearly identifies fees and costs associated with my representation.</w:t>
      </w:r>
    </w:p>
    <w:p w:rsidR="00787E6A" w:rsidRDefault="00581FC8" w:rsidP="00581FC8">
      <w:pPr>
        <w:pStyle w:val="Header"/>
        <w:tabs>
          <w:tab w:val="clear" w:pos="4320"/>
          <w:tab w:val="clear" w:pos="8640"/>
        </w:tabs>
        <w:spacing w:before="240"/>
        <w:ind w:left="-1440"/>
        <w:rPr>
          <w:color w:val="333333"/>
          <w:sz w:val="22"/>
          <w:szCs w:val="22"/>
        </w:rPr>
      </w:pPr>
      <w:r>
        <w:rPr>
          <w:i/>
          <w:color w:val="333333"/>
          <w:sz w:val="22"/>
          <w:szCs w:val="22"/>
        </w:rPr>
        <w:t xml:space="preserve">NOTE: The Montana Lawyer </w:t>
      </w:r>
      <w:r w:rsidR="007E4D2F">
        <w:rPr>
          <w:i/>
          <w:color w:val="333333"/>
          <w:sz w:val="22"/>
          <w:szCs w:val="22"/>
        </w:rPr>
        <w:t>Referral &amp;</w:t>
      </w:r>
      <w:r>
        <w:rPr>
          <w:i/>
          <w:color w:val="333333"/>
          <w:sz w:val="22"/>
          <w:szCs w:val="22"/>
        </w:rPr>
        <w:t xml:space="preserve"> Information Service will suspend referrals for any panel member who is not a member in good standing as prescribed in Section 6, Article III, of the Rules of Operation of the Montana Lawyer Referral &amp; Information Service.</w:t>
      </w:r>
      <w:r w:rsidR="00787E6A">
        <w:rPr>
          <w:color w:val="333333"/>
          <w:sz w:val="22"/>
          <w:szCs w:val="22"/>
        </w:rPr>
        <w:t xml:space="preserve"> </w:t>
      </w:r>
    </w:p>
    <w:p w:rsidR="00581FC8" w:rsidRDefault="00581FC8" w:rsidP="00581FC8">
      <w:pPr>
        <w:pStyle w:val="Header"/>
        <w:tabs>
          <w:tab w:val="clear" w:pos="4320"/>
          <w:tab w:val="clear" w:pos="8640"/>
        </w:tabs>
        <w:spacing w:before="240"/>
        <w:ind w:left="-14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In addition to the above acknowledgments, I hereby certify that I am competent by virtue of experience, education and/or access to represent clients in the following selected fields of law (Please see fields of law on the back of this application).</w:t>
      </w:r>
    </w:p>
    <w:p w:rsidR="00581FC8" w:rsidRDefault="00581FC8" w:rsidP="00581FC8">
      <w:pPr>
        <w:pStyle w:val="Header"/>
        <w:tabs>
          <w:tab w:val="clear" w:pos="8640"/>
          <w:tab w:val="left" w:leader="underscore" w:pos="4320"/>
        </w:tabs>
        <w:spacing w:before="240"/>
        <w:ind w:left="-14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</w:p>
    <w:p w:rsidR="00581FC8" w:rsidRDefault="00581FC8" w:rsidP="00581FC8">
      <w:pPr>
        <w:pStyle w:val="Header"/>
        <w:tabs>
          <w:tab w:val="clear" w:pos="8640"/>
          <w:tab w:val="left" w:leader="underscore" w:pos="4320"/>
        </w:tabs>
        <w:ind w:left="-1440"/>
        <w:rPr>
          <w:smallCaps/>
          <w:color w:val="333333"/>
          <w:sz w:val="16"/>
          <w:szCs w:val="16"/>
        </w:rPr>
      </w:pPr>
      <w:r>
        <w:rPr>
          <w:smallCaps/>
          <w:color w:val="333333"/>
          <w:sz w:val="14"/>
          <w:szCs w:val="14"/>
        </w:rPr>
        <w:t xml:space="preserve">                                                                      </w:t>
      </w:r>
      <w:r w:rsidRPr="00581FC8">
        <w:rPr>
          <w:smallCaps/>
          <w:color w:val="333333"/>
          <w:sz w:val="16"/>
          <w:szCs w:val="16"/>
        </w:rPr>
        <w:t>signature of Applicant</w:t>
      </w:r>
    </w:p>
    <w:p w:rsidR="00581FC8" w:rsidRPr="00581FC8" w:rsidRDefault="00581FC8" w:rsidP="00581FC8">
      <w:pPr>
        <w:pStyle w:val="Header"/>
        <w:tabs>
          <w:tab w:val="clear" w:pos="4320"/>
          <w:tab w:val="clear" w:pos="8640"/>
          <w:tab w:val="left" w:leader="underscore" w:pos="720"/>
          <w:tab w:val="left" w:leader="underscore" w:pos="3600"/>
          <w:tab w:val="left" w:leader="underscore" w:pos="5040"/>
        </w:tabs>
        <w:spacing w:before="240"/>
        <w:ind w:left="-144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Dated this</w:t>
      </w:r>
      <w:r>
        <w:rPr>
          <w:smallCaps/>
          <w:color w:val="333333"/>
          <w:sz w:val="16"/>
          <w:szCs w:val="16"/>
        </w:rPr>
        <w:t xml:space="preserve"> </w:t>
      </w:r>
      <w:r>
        <w:rPr>
          <w:smallCaps/>
          <w:color w:val="333333"/>
          <w:sz w:val="16"/>
          <w:szCs w:val="16"/>
        </w:rPr>
        <w:tab/>
      </w:r>
      <w:r>
        <w:rPr>
          <w:smallCaps/>
          <w:color w:val="333333"/>
          <w:sz w:val="22"/>
          <w:szCs w:val="22"/>
        </w:rPr>
        <w:t>day of</w:t>
      </w:r>
      <w:r>
        <w:rPr>
          <w:smallCaps/>
          <w:color w:val="333333"/>
          <w:sz w:val="22"/>
          <w:szCs w:val="22"/>
        </w:rPr>
        <w:tab/>
        <w:t>, 20</w:t>
      </w:r>
      <w:r>
        <w:rPr>
          <w:smallCaps/>
          <w:color w:val="333333"/>
          <w:sz w:val="22"/>
          <w:szCs w:val="22"/>
        </w:rPr>
        <w:tab/>
      </w:r>
    </w:p>
    <w:p w:rsidR="00581FC8" w:rsidRDefault="00581FC8" w:rsidP="00581FC8">
      <w:pPr>
        <w:pStyle w:val="Header"/>
        <w:tabs>
          <w:tab w:val="clear" w:pos="8640"/>
          <w:tab w:val="left" w:leader="underscore" w:pos="4320"/>
        </w:tabs>
        <w:ind w:left="-1440"/>
        <w:rPr>
          <w:smallCaps/>
          <w:color w:val="333333"/>
          <w:sz w:val="16"/>
          <w:szCs w:val="16"/>
        </w:rPr>
      </w:pPr>
    </w:p>
    <w:p w:rsidR="00581FC8" w:rsidRDefault="00581FC8" w:rsidP="005F3961">
      <w:pPr>
        <w:pStyle w:val="Header"/>
        <w:tabs>
          <w:tab w:val="clear" w:pos="8640"/>
          <w:tab w:val="left" w:leader="underscore" w:pos="4320"/>
        </w:tabs>
        <w:ind w:left="-1440"/>
        <w:jc w:val="center"/>
        <w:rPr>
          <w:color w:val="333333"/>
          <w:sz w:val="22"/>
          <w:szCs w:val="22"/>
        </w:rPr>
      </w:pPr>
      <w:r>
        <w:rPr>
          <w:b/>
          <w:smallCaps/>
          <w:color w:val="333333"/>
          <w:sz w:val="22"/>
          <w:szCs w:val="22"/>
        </w:rPr>
        <w:lastRenderedPageBreak/>
        <w:t xml:space="preserve">Attorney Profile: </w:t>
      </w:r>
      <w:r w:rsidRPr="005F3961">
        <w:rPr>
          <w:i/>
          <w:smallCaps/>
          <w:color w:val="333333"/>
          <w:w w:val="95"/>
          <w:sz w:val="22"/>
          <w:szCs w:val="22"/>
        </w:rPr>
        <w:t xml:space="preserve">Attorney profiles appear on </w:t>
      </w:r>
      <w:r w:rsidR="008B3D1C" w:rsidRPr="005F3961">
        <w:rPr>
          <w:i/>
          <w:smallCaps/>
          <w:color w:val="333333"/>
          <w:w w:val="95"/>
          <w:sz w:val="22"/>
          <w:szCs w:val="22"/>
        </w:rPr>
        <w:t>the</w:t>
      </w:r>
      <w:r w:rsidRPr="005F3961">
        <w:rPr>
          <w:i/>
          <w:smallCaps/>
          <w:color w:val="333333"/>
          <w:w w:val="95"/>
          <w:sz w:val="22"/>
          <w:szCs w:val="22"/>
        </w:rPr>
        <w:t xml:space="preserve"> website provided by the State Bar of Montana</w:t>
      </w:r>
      <w:r w:rsidRPr="008B3D1C">
        <w:rPr>
          <w:i/>
          <w:smallCaps/>
          <w:color w:val="333333"/>
          <w:sz w:val="22"/>
          <w:szCs w:val="22"/>
        </w:rPr>
        <w:t xml:space="preserve">- </w:t>
      </w:r>
      <w:r w:rsidR="008B3D1C">
        <w:rPr>
          <w:color w:val="333333"/>
          <w:sz w:val="22"/>
          <w:szCs w:val="22"/>
        </w:rPr>
        <w:t>Please attach photo to this application or email to</w:t>
      </w:r>
    </w:p>
    <w:p w:rsidR="008B3D1C" w:rsidRDefault="00BD1CC5" w:rsidP="008B3D1C">
      <w:pPr>
        <w:pStyle w:val="Header"/>
        <w:tabs>
          <w:tab w:val="clear" w:pos="8640"/>
          <w:tab w:val="left" w:leader="underscore" w:pos="4320"/>
        </w:tabs>
        <w:spacing w:before="240"/>
        <w:ind w:left="-144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mhallinan@montanabar.org</w:t>
      </w:r>
    </w:p>
    <w:p w:rsidR="008B3D1C" w:rsidRDefault="008B3D1C" w:rsidP="008B3D1C">
      <w:pPr>
        <w:pStyle w:val="Header"/>
        <w:tabs>
          <w:tab w:val="clear" w:pos="4320"/>
          <w:tab w:val="clear" w:pos="8640"/>
          <w:tab w:val="left" w:leader="underscore" w:pos="8280"/>
        </w:tabs>
        <w:ind w:left="-1440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ab/>
      </w:r>
    </w:p>
    <w:p w:rsidR="007F7B16" w:rsidRDefault="008B3D1C" w:rsidP="00F436A2">
      <w:pPr>
        <w:pStyle w:val="Header"/>
        <w:tabs>
          <w:tab w:val="clear" w:pos="4320"/>
          <w:tab w:val="clear" w:pos="8640"/>
          <w:tab w:val="left" w:leader="underscore" w:pos="8280"/>
        </w:tabs>
        <w:spacing w:before="240" w:after="240"/>
        <w:ind w:left="-1440"/>
        <w:jc w:val="center"/>
        <w:rPr>
          <w:b/>
          <w:smallCaps/>
          <w:color w:val="333333"/>
          <w:sz w:val="22"/>
          <w:szCs w:val="22"/>
        </w:rPr>
        <w:sectPr w:rsidR="007F7B16" w:rsidSect="00581FC8">
          <w:headerReference w:type="default" r:id="rId9"/>
          <w:pgSz w:w="12240" w:h="15840" w:code="1"/>
          <w:pgMar w:top="1260" w:right="1170" w:bottom="270" w:left="2790" w:header="450" w:footer="720" w:gutter="0"/>
          <w:cols w:space="720"/>
        </w:sectPr>
      </w:pPr>
      <w:r>
        <w:rPr>
          <w:b/>
          <w:smallCaps/>
          <w:color w:val="333333"/>
          <w:sz w:val="22"/>
          <w:szCs w:val="22"/>
        </w:rPr>
        <w:t>Fields of Law for Referrals</w:t>
      </w:r>
      <w:r w:rsidR="005F3961">
        <w:rPr>
          <w:b/>
          <w:smallCaps/>
          <w:color w:val="333333"/>
          <w:sz w:val="22"/>
          <w:szCs w:val="22"/>
        </w:rPr>
        <w:t xml:space="preserve"> </w:t>
      </w:r>
    </w:p>
    <w:p w:rsidR="008B3D1C" w:rsidRPr="00151005" w:rsidRDefault="007F7B16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lastRenderedPageBreak/>
        <w:t>Adoption</w:t>
      </w:r>
      <w:r w:rsidR="00151005">
        <w:rPr>
          <w:smallCaps/>
          <w:color w:val="333333"/>
          <w:sz w:val="22"/>
          <w:szCs w:val="22"/>
        </w:rPr>
        <w:tab/>
      </w:r>
      <w:r w:rsidR="00151005">
        <w:rPr>
          <w:smallCaps/>
          <w:color w:val="333333"/>
          <w:sz w:val="22"/>
          <w:szCs w:val="22"/>
        </w:rPr>
        <w:tab/>
      </w:r>
    </w:p>
    <w:p w:rsidR="007F7B16" w:rsidRPr="00151005" w:rsidRDefault="007F7B16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Agricultural Law</w:t>
      </w:r>
      <w:r w:rsidR="00151005">
        <w:rPr>
          <w:smallCaps/>
          <w:color w:val="333333"/>
          <w:sz w:val="22"/>
          <w:szCs w:val="22"/>
        </w:rPr>
        <w:tab/>
      </w:r>
      <w:r w:rsidR="00151005">
        <w:rPr>
          <w:smallCaps/>
          <w:color w:val="333333"/>
          <w:sz w:val="22"/>
          <w:szCs w:val="22"/>
        </w:rPr>
        <w:tab/>
      </w:r>
      <w:r w:rsidR="00151005">
        <w:rPr>
          <w:smallCaps/>
          <w:color w:val="333333"/>
          <w:sz w:val="22"/>
          <w:szCs w:val="22"/>
        </w:rPr>
        <w:tab/>
      </w:r>
    </w:p>
    <w:p w:rsidR="008B3D1C" w:rsidRPr="00151005" w:rsidRDefault="00F436A2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Animal Law</w:t>
      </w:r>
      <w:r w:rsidR="00151005">
        <w:rPr>
          <w:smallCaps/>
          <w:color w:val="333333"/>
          <w:sz w:val="22"/>
          <w:szCs w:val="22"/>
        </w:rPr>
        <w:tab/>
      </w:r>
      <w:r w:rsidR="00151005">
        <w:rPr>
          <w:smallCaps/>
          <w:color w:val="333333"/>
          <w:sz w:val="22"/>
          <w:szCs w:val="22"/>
        </w:rPr>
        <w:tab/>
      </w:r>
    </w:p>
    <w:p w:rsidR="007F7B16" w:rsidRPr="00151005" w:rsidRDefault="007F7B16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Appellate</w:t>
      </w:r>
      <w:r w:rsidR="00151005">
        <w:rPr>
          <w:smallCaps/>
          <w:color w:val="333333"/>
          <w:sz w:val="22"/>
          <w:szCs w:val="22"/>
        </w:rPr>
        <w:tab/>
      </w:r>
      <w:r w:rsidR="00151005">
        <w:rPr>
          <w:smallCaps/>
          <w:color w:val="333333"/>
          <w:sz w:val="22"/>
          <w:szCs w:val="22"/>
        </w:rPr>
        <w:tab/>
      </w:r>
    </w:p>
    <w:p w:rsidR="008008D1" w:rsidRDefault="007F7B16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leader="underscore" w:pos="8280"/>
        </w:tabs>
        <w:spacing w:before="120"/>
        <w:rPr>
          <w:smallCaps/>
          <w:color w:val="333333"/>
          <w:sz w:val="22"/>
          <w:szCs w:val="22"/>
        </w:rPr>
      </w:pPr>
      <w:r w:rsidRPr="008008D1">
        <w:rPr>
          <w:smallCaps/>
          <w:color w:val="333333"/>
          <w:sz w:val="22"/>
          <w:szCs w:val="22"/>
        </w:rPr>
        <w:t xml:space="preserve">Arbitration/ </w:t>
      </w:r>
    </w:p>
    <w:p w:rsidR="007F7B16" w:rsidRPr="008008D1" w:rsidRDefault="007F7B16" w:rsidP="008008D1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leader="underscore" w:pos="8280"/>
        </w:tabs>
        <w:rPr>
          <w:smallCaps/>
          <w:color w:val="333333"/>
          <w:sz w:val="22"/>
          <w:szCs w:val="22"/>
        </w:rPr>
      </w:pPr>
      <w:r w:rsidRPr="008008D1">
        <w:rPr>
          <w:smallCaps/>
          <w:color w:val="333333"/>
          <w:sz w:val="22"/>
          <w:szCs w:val="22"/>
        </w:rPr>
        <w:t>Mediation</w:t>
      </w:r>
      <w:r w:rsidR="00151005" w:rsidRPr="008008D1">
        <w:rPr>
          <w:smallCaps/>
          <w:color w:val="333333"/>
          <w:sz w:val="22"/>
          <w:szCs w:val="22"/>
        </w:rPr>
        <w:tab/>
      </w:r>
      <w:r w:rsidR="008008D1">
        <w:rPr>
          <w:smallCaps/>
          <w:color w:val="333333"/>
          <w:sz w:val="22"/>
          <w:szCs w:val="22"/>
        </w:rPr>
        <w:tab/>
      </w:r>
    </w:p>
    <w:p w:rsidR="007F7B16" w:rsidRPr="00151005" w:rsidRDefault="007F7B16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Banking Law</w:t>
      </w:r>
      <w:r w:rsidR="00151005">
        <w:rPr>
          <w:smallCaps/>
          <w:color w:val="333333"/>
          <w:sz w:val="22"/>
          <w:szCs w:val="22"/>
        </w:rPr>
        <w:tab/>
      </w:r>
      <w:r w:rsidR="00151005">
        <w:rPr>
          <w:smallCaps/>
          <w:color w:val="333333"/>
          <w:sz w:val="22"/>
          <w:szCs w:val="22"/>
        </w:rPr>
        <w:tab/>
      </w:r>
    </w:p>
    <w:p w:rsidR="007F7B16" w:rsidRPr="00151005" w:rsidRDefault="007F7B16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Bankruptcy</w:t>
      </w:r>
      <w:r w:rsidR="00151005">
        <w:rPr>
          <w:smallCaps/>
          <w:color w:val="333333"/>
          <w:sz w:val="22"/>
          <w:szCs w:val="22"/>
        </w:rPr>
        <w:tab/>
      </w:r>
      <w:r w:rsidR="00151005">
        <w:rPr>
          <w:smallCaps/>
          <w:color w:val="333333"/>
          <w:sz w:val="22"/>
          <w:szCs w:val="22"/>
        </w:rPr>
        <w:tab/>
      </w:r>
    </w:p>
    <w:p w:rsidR="008008D1" w:rsidRDefault="007F7B16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leader="underscore" w:pos="8280"/>
        </w:tabs>
        <w:spacing w:before="120"/>
        <w:rPr>
          <w:smallCaps/>
          <w:color w:val="333333"/>
          <w:sz w:val="22"/>
          <w:szCs w:val="22"/>
        </w:rPr>
      </w:pPr>
      <w:r w:rsidRPr="008008D1">
        <w:rPr>
          <w:smallCaps/>
          <w:color w:val="333333"/>
          <w:sz w:val="22"/>
          <w:szCs w:val="22"/>
        </w:rPr>
        <w:t>Business</w:t>
      </w:r>
      <w:r w:rsidR="008008D1">
        <w:rPr>
          <w:smallCaps/>
          <w:color w:val="333333"/>
          <w:sz w:val="22"/>
          <w:szCs w:val="22"/>
        </w:rPr>
        <w:t>/</w:t>
      </w:r>
      <w:r w:rsidRPr="008008D1">
        <w:rPr>
          <w:smallCaps/>
          <w:color w:val="333333"/>
          <w:sz w:val="22"/>
          <w:szCs w:val="22"/>
        </w:rPr>
        <w:t xml:space="preserve">Corporate </w:t>
      </w:r>
    </w:p>
    <w:p w:rsidR="007F7B16" w:rsidRPr="008008D1" w:rsidRDefault="007F7B16" w:rsidP="008008D1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leader="underscore" w:pos="8280"/>
        </w:tabs>
        <w:rPr>
          <w:smallCaps/>
          <w:color w:val="333333"/>
          <w:sz w:val="22"/>
          <w:szCs w:val="22"/>
        </w:rPr>
      </w:pPr>
      <w:r w:rsidRPr="008008D1">
        <w:rPr>
          <w:smallCaps/>
          <w:color w:val="333333"/>
          <w:sz w:val="22"/>
          <w:szCs w:val="22"/>
        </w:rPr>
        <w:t>Law</w:t>
      </w:r>
      <w:r w:rsidR="00151005" w:rsidRPr="008008D1">
        <w:rPr>
          <w:smallCaps/>
          <w:color w:val="333333"/>
          <w:sz w:val="22"/>
          <w:szCs w:val="22"/>
        </w:rPr>
        <w:tab/>
      </w:r>
      <w:r w:rsidR="008008D1">
        <w:rPr>
          <w:smallCaps/>
          <w:color w:val="333333"/>
          <w:sz w:val="22"/>
          <w:szCs w:val="22"/>
        </w:rPr>
        <w:tab/>
      </w:r>
    </w:p>
    <w:p w:rsidR="008008D1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leader="underscore" w:pos="8280"/>
        </w:tabs>
        <w:spacing w:before="120"/>
        <w:rPr>
          <w:smallCaps/>
          <w:color w:val="333333"/>
          <w:sz w:val="22"/>
          <w:szCs w:val="22"/>
        </w:rPr>
      </w:pPr>
      <w:r w:rsidRPr="008008D1">
        <w:rPr>
          <w:smallCaps/>
          <w:color w:val="333333"/>
          <w:sz w:val="22"/>
          <w:szCs w:val="22"/>
        </w:rPr>
        <w:t xml:space="preserve">Child Custody/ </w:t>
      </w:r>
    </w:p>
    <w:p w:rsidR="00151005" w:rsidRPr="008008D1" w:rsidRDefault="00151005" w:rsidP="008008D1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leader="underscore" w:pos="8280"/>
        </w:tabs>
        <w:rPr>
          <w:smallCaps/>
          <w:color w:val="333333"/>
          <w:sz w:val="22"/>
          <w:szCs w:val="22"/>
        </w:rPr>
      </w:pPr>
      <w:r w:rsidRPr="008008D1">
        <w:rPr>
          <w:smallCaps/>
          <w:color w:val="333333"/>
          <w:sz w:val="22"/>
          <w:szCs w:val="22"/>
        </w:rPr>
        <w:t>Support</w:t>
      </w:r>
      <w:r w:rsidRPr="008008D1">
        <w:rPr>
          <w:smallCaps/>
          <w:color w:val="333333"/>
          <w:sz w:val="22"/>
          <w:szCs w:val="22"/>
        </w:rPr>
        <w:tab/>
      </w:r>
      <w:r w:rsidRPr="008008D1"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Civil Litigation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 xml:space="preserve">Civil Rights 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Collections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Commercial Law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Construction Law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Consumer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Contracts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Criminal Law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B3314D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leader="underscore" w:pos="8280"/>
        </w:tabs>
        <w:spacing w:before="120"/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>Dental Malpractice</w:t>
      </w:r>
      <w:r w:rsidRPr="00B3314D">
        <w:rPr>
          <w:smallCaps/>
          <w:color w:val="333333"/>
          <w:sz w:val="22"/>
          <w:szCs w:val="22"/>
        </w:rPr>
        <w:tab/>
      </w:r>
      <w:r w:rsidRPr="00B3314D"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Disability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Discrimination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divorce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domestic Violence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Drug Offenses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P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DUI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151005" w:rsidRDefault="00151005" w:rsidP="00BB32F3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151005">
        <w:rPr>
          <w:smallCaps/>
          <w:color w:val="333333"/>
          <w:sz w:val="22"/>
          <w:szCs w:val="22"/>
        </w:rPr>
        <w:t>Elder Law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br w:type="column"/>
      </w:r>
      <w:r>
        <w:rPr>
          <w:smallCaps/>
          <w:color w:val="333333"/>
          <w:sz w:val="22"/>
          <w:szCs w:val="22"/>
        </w:rPr>
        <w:lastRenderedPageBreak/>
        <w:t>Employee Benefits</w:t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</w:p>
    <w:p w:rsidR="00151005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Employment Law</w:t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</w:p>
    <w:p w:rsidR="00151005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Environmental Law</w:t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</w:p>
    <w:p w:rsidR="00151005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Estate Planning</w:t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</w:p>
    <w:p w:rsidR="00151005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Family Law</w:t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</w:p>
    <w:p w:rsidR="00151005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Finance</w:t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</w:p>
    <w:p w:rsidR="00151005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Franchise Law</w:t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</w:p>
    <w:p w:rsidR="00151005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Government</w:t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</w:p>
    <w:p w:rsidR="00B3314D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>Grandparents</w:t>
      </w:r>
      <w:r w:rsidR="00B3314D">
        <w:rPr>
          <w:smallCaps/>
          <w:color w:val="333333"/>
          <w:sz w:val="22"/>
          <w:szCs w:val="22"/>
        </w:rPr>
        <w:t>’</w:t>
      </w:r>
      <w:r w:rsidRPr="00B3314D">
        <w:rPr>
          <w:smallCaps/>
          <w:color w:val="333333"/>
          <w:sz w:val="22"/>
          <w:szCs w:val="22"/>
        </w:rPr>
        <w:t xml:space="preserve"> </w:t>
      </w:r>
    </w:p>
    <w:p w:rsidR="00151005" w:rsidRPr="00B3314D" w:rsidRDefault="00151005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>Rights</w:t>
      </w:r>
      <w:r w:rsidR="00F436A2" w:rsidRPr="00B3314D">
        <w:rPr>
          <w:smallCaps/>
          <w:color w:val="333333"/>
          <w:sz w:val="22"/>
          <w:szCs w:val="22"/>
        </w:rPr>
        <w:tab/>
      </w:r>
      <w:r w:rsidR="00F436A2" w:rsidRPr="00B3314D">
        <w:rPr>
          <w:smallCaps/>
          <w:color w:val="333333"/>
          <w:sz w:val="22"/>
          <w:szCs w:val="22"/>
        </w:rPr>
        <w:tab/>
      </w:r>
    </w:p>
    <w:p w:rsidR="00151005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Guardianship</w:t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</w:p>
    <w:p w:rsidR="00151005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Health Care</w:t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</w:p>
    <w:p w:rsidR="00151005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HIP</w:t>
      </w:r>
      <w:r w:rsidR="00005D87">
        <w:rPr>
          <w:smallCaps/>
          <w:color w:val="333333"/>
          <w:sz w:val="22"/>
          <w:szCs w:val="22"/>
        </w:rPr>
        <w:t>A</w:t>
      </w:r>
      <w:r>
        <w:rPr>
          <w:smallCaps/>
          <w:color w:val="333333"/>
          <w:sz w:val="22"/>
          <w:szCs w:val="22"/>
        </w:rPr>
        <w:t xml:space="preserve">A </w:t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</w:p>
    <w:p w:rsidR="00151005" w:rsidRDefault="00151005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Immigration</w:t>
      </w:r>
      <w:r w:rsidR="00F436A2">
        <w:rPr>
          <w:smallCaps/>
          <w:color w:val="333333"/>
          <w:sz w:val="22"/>
          <w:szCs w:val="22"/>
        </w:rPr>
        <w:tab/>
      </w:r>
      <w:r w:rsidR="00F436A2">
        <w:rPr>
          <w:smallCaps/>
          <w:color w:val="333333"/>
          <w:sz w:val="22"/>
          <w:szCs w:val="22"/>
        </w:rPr>
        <w:tab/>
      </w:r>
    </w:p>
    <w:p w:rsidR="00151005" w:rsidRDefault="00F436A2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Insurance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B3314D" w:rsidRDefault="00F436A2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 xml:space="preserve">Investment/ </w:t>
      </w:r>
    </w:p>
    <w:p w:rsidR="00F436A2" w:rsidRPr="00B3314D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>securities</w:t>
      </w:r>
      <w:r w:rsidRPr="00B3314D">
        <w:rPr>
          <w:smallCaps/>
          <w:color w:val="333333"/>
          <w:sz w:val="22"/>
          <w:szCs w:val="22"/>
        </w:rPr>
        <w:tab/>
      </w:r>
      <w:r w:rsidRPr="00B3314D">
        <w:rPr>
          <w:smallCaps/>
          <w:color w:val="333333"/>
          <w:sz w:val="22"/>
          <w:szCs w:val="22"/>
        </w:rPr>
        <w:tab/>
      </w:r>
    </w:p>
    <w:p w:rsidR="00F436A2" w:rsidRDefault="00F436A2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Labor Law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F436A2" w:rsidRDefault="00F436A2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Landlord/ Tenant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F436A2" w:rsidRDefault="00F436A2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Legal Malpractice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F436A2" w:rsidRDefault="00F436A2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Limited Scope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F436A2" w:rsidRDefault="00F436A2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Litigation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B3314D" w:rsidRDefault="00F436A2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 xml:space="preserve">Mediation/ </w:t>
      </w:r>
    </w:p>
    <w:p w:rsidR="00F436A2" w:rsidRPr="00B3314D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>arbitration</w:t>
      </w:r>
      <w:r w:rsidRPr="00B3314D">
        <w:rPr>
          <w:smallCaps/>
          <w:color w:val="333333"/>
          <w:sz w:val="22"/>
          <w:szCs w:val="22"/>
        </w:rPr>
        <w:tab/>
      </w:r>
      <w:r w:rsidRPr="00B3314D">
        <w:rPr>
          <w:smallCaps/>
          <w:color w:val="333333"/>
          <w:sz w:val="22"/>
          <w:szCs w:val="22"/>
        </w:rPr>
        <w:tab/>
      </w:r>
    </w:p>
    <w:p w:rsidR="00F436A2" w:rsidRPr="00B3314D" w:rsidRDefault="00F436A2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>Medical Malpractice</w:t>
      </w:r>
      <w:r w:rsidR="00B3314D">
        <w:rPr>
          <w:smallCaps/>
          <w:color w:val="333333"/>
          <w:sz w:val="22"/>
          <w:szCs w:val="22"/>
        </w:rPr>
        <w:tab/>
      </w:r>
    </w:p>
    <w:p w:rsidR="00F436A2" w:rsidRDefault="00F436A2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Medicare/ Medicaid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F436A2" w:rsidRDefault="00F436A2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Mental Health Law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</w:r>
    </w:p>
    <w:p w:rsidR="00B3314D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Military L</w:t>
      </w:r>
      <w:r w:rsidR="00A80D4B">
        <w:rPr>
          <w:smallCaps/>
          <w:color w:val="333333"/>
          <w:sz w:val="22"/>
          <w:szCs w:val="22"/>
        </w:rPr>
        <w:t>a</w:t>
      </w:r>
      <w:r>
        <w:rPr>
          <w:smallCaps/>
          <w:color w:val="333333"/>
          <w:sz w:val="22"/>
          <w:szCs w:val="22"/>
        </w:rPr>
        <w:t>w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tab/>
        <w:t xml:space="preserve"> </w:t>
      </w:r>
      <w:r>
        <w:rPr>
          <w:smallCaps/>
          <w:color w:val="333333"/>
          <w:sz w:val="22"/>
          <w:szCs w:val="22"/>
        </w:rPr>
        <w:tab/>
      </w:r>
      <w:r>
        <w:rPr>
          <w:smallCaps/>
          <w:color w:val="333333"/>
          <w:sz w:val="22"/>
          <w:szCs w:val="22"/>
        </w:rPr>
        <w:br w:type="column"/>
      </w:r>
      <w:r w:rsidR="00B3314D">
        <w:rPr>
          <w:smallCaps/>
          <w:color w:val="333333"/>
          <w:sz w:val="22"/>
          <w:szCs w:val="22"/>
        </w:rPr>
        <w:lastRenderedPageBreak/>
        <w:t>Motor Vehicle</w:t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>Accidents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Municipal Law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Natural Resources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Patent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Personal Injury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Pr="00BB32F3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w w:val="90"/>
          <w:sz w:val="22"/>
          <w:szCs w:val="22"/>
        </w:rPr>
      </w:pPr>
      <w:r w:rsidRPr="00BB32F3">
        <w:rPr>
          <w:smallCaps/>
          <w:color w:val="333333"/>
          <w:w w:val="90"/>
          <w:sz w:val="22"/>
          <w:szCs w:val="22"/>
        </w:rPr>
        <w:t>Probate Administration</w:t>
      </w:r>
      <w:r w:rsidR="00B3314D">
        <w:rPr>
          <w:smallCaps/>
          <w:color w:val="333333"/>
          <w:w w:val="90"/>
          <w:sz w:val="22"/>
          <w:szCs w:val="22"/>
        </w:rPr>
        <w:tab/>
      </w:r>
      <w:r w:rsidR="00BB32F3" w:rsidRPr="00BB32F3">
        <w:rPr>
          <w:smallCaps/>
          <w:color w:val="333333"/>
          <w:w w:val="90"/>
          <w:sz w:val="22"/>
          <w:szCs w:val="22"/>
        </w:rPr>
        <w:tab/>
      </w:r>
      <w:r w:rsidR="00BB32F3" w:rsidRPr="00BB32F3">
        <w:rPr>
          <w:smallCaps/>
          <w:color w:val="333333"/>
          <w:w w:val="90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Product Liability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Pr="00BB32F3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w w:val="85"/>
          <w:sz w:val="22"/>
          <w:szCs w:val="22"/>
        </w:rPr>
      </w:pPr>
      <w:r w:rsidRPr="00BB32F3">
        <w:rPr>
          <w:smallCaps/>
          <w:color w:val="333333"/>
          <w:w w:val="85"/>
          <w:sz w:val="22"/>
          <w:szCs w:val="22"/>
        </w:rPr>
        <w:t>Professional Malpractice</w:t>
      </w:r>
      <w:r w:rsidR="00BB32F3" w:rsidRPr="00BB32F3">
        <w:rPr>
          <w:smallCaps/>
          <w:color w:val="333333"/>
          <w:w w:val="85"/>
          <w:sz w:val="22"/>
          <w:szCs w:val="22"/>
        </w:rPr>
        <w:tab/>
      </w:r>
      <w:r w:rsidR="00BB32F3" w:rsidRPr="00BB32F3">
        <w:rPr>
          <w:smallCaps/>
          <w:color w:val="333333"/>
          <w:w w:val="85"/>
          <w:sz w:val="22"/>
          <w:szCs w:val="22"/>
        </w:rPr>
        <w:tab/>
      </w:r>
    </w:p>
    <w:p w:rsidR="00F436A2" w:rsidRPr="00BB32F3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w w:val="85"/>
          <w:sz w:val="22"/>
          <w:szCs w:val="22"/>
        </w:rPr>
      </w:pPr>
      <w:r w:rsidRPr="00BB32F3">
        <w:rPr>
          <w:smallCaps/>
          <w:color w:val="333333"/>
          <w:w w:val="85"/>
          <w:sz w:val="22"/>
          <w:szCs w:val="22"/>
        </w:rPr>
        <w:t>Real Estate-Foreclosure</w:t>
      </w:r>
      <w:r w:rsidR="00BB32F3" w:rsidRPr="00BB32F3">
        <w:rPr>
          <w:smallCaps/>
          <w:color w:val="333333"/>
          <w:w w:val="85"/>
          <w:sz w:val="22"/>
          <w:szCs w:val="22"/>
        </w:rPr>
        <w:tab/>
      </w:r>
      <w:r w:rsidR="00BB32F3" w:rsidRPr="00BB32F3">
        <w:rPr>
          <w:smallCaps/>
          <w:color w:val="333333"/>
          <w:w w:val="85"/>
          <w:sz w:val="22"/>
          <w:szCs w:val="22"/>
        </w:rPr>
        <w:tab/>
      </w:r>
    </w:p>
    <w:p w:rsidR="00F436A2" w:rsidRPr="00BB32F3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w w:val="95"/>
          <w:sz w:val="22"/>
          <w:szCs w:val="22"/>
        </w:rPr>
      </w:pPr>
      <w:r w:rsidRPr="00BB32F3">
        <w:rPr>
          <w:smallCaps/>
          <w:color w:val="333333"/>
          <w:w w:val="95"/>
          <w:sz w:val="22"/>
          <w:szCs w:val="22"/>
        </w:rPr>
        <w:t>Real Estate-General</w:t>
      </w:r>
      <w:r w:rsidR="00BB32F3" w:rsidRPr="00BB32F3">
        <w:rPr>
          <w:smallCaps/>
          <w:color w:val="333333"/>
          <w:w w:val="95"/>
          <w:sz w:val="22"/>
          <w:szCs w:val="22"/>
        </w:rPr>
        <w:tab/>
      </w:r>
      <w:r w:rsidR="00BB32F3">
        <w:rPr>
          <w:smallCaps/>
          <w:color w:val="333333"/>
          <w:w w:val="95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Sex Discrimination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pos="2070"/>
          <w:tab w:val="left" w:leader="dot" w:pos="2160"/>
          <w:tab w:val="left" w:leader="underscore" w:pos="2700"/>
          <w:tab w:val="left" w:pos="8280"/>
        </w:tabs>
        <w:spacing w:before="120"/>
        <w:ind w:right="39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Sexual Harassment</w:t>
      </w:r>
      <w:r w:rsidR="00BB32F3">
        <w:rPr>
          <w:smallCaps/>
          <w:color w:val="333333"/>
          <w:sz w:val="22"/>
          <w:szCs w:val="22"/>
        </w:rPr>
        <w:tab/>
      </w:r>
      <w:r w:rsidR="00B3314D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Slander/ Defamation</w:t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Social Security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Taxation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B3314D" w:rsidRDefault="00BB32F3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>Trademark, Patents</w:t>
      </w:r>
    </w:p>
    <w:p w:rsidR="00F436A2" w:rsidRPr="00B3314D" w:rsidRDefault="00BB32F3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>&amp; Copyrights</w:t>
      </w:r>
      <w:r w:rsidRPr="00B3314D">
        <w:rPr>
          <w:smallCaps/>
          <w:color w:val="333333"/>
          <w:sz w:val="22"/>
          <w:szCs w:val="22"/>
        </w:rPr>
        <w:tab/>
      </w:r>
      <w:r w:rsidR="00B3314D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F436A2">
        <w:rPr>
          <w:smallCaps/>
          <w:color w:val="333333"/>
          <w:sz w:val="22"/>
          <w:szCs w:val="22"/>
        </w:rPr>
        <w:t>Traffic Violations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Transportation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Tribal Law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Trusts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B3314D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 xml:space="preserve">Unemployment </w:t>
      </w:r>
    </w:p>
    <w:p w:rsidR="00F436A2" w:rsidRPr="00B3314D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rPr>
          <w:smallCaps/>
          <w:color w:val="333333"/>
          <w:sz w:val="22"/>
          <w:szCs w:val="22"/>
        </w:rPr>
      </w:pPr>
      <w:r w:rsidRPr="00B3314D">
        <w:rPr>
          <w:smallCaps/>
          <w:color w:val="333333"/>
          <w:sz w:val="22"/>
          <w:szCs w:val="22"/>
        </w:rPr>
        <w:t>Compensation</w:t>
      </w:r>
      <w:r w:rsidR="00BB32F3" w:rsidRPr="00B3314D">
        <w:rPr>
          <w:smallCaps/>
          <w:color w:val="333333"/>
          <w:sz w:val="22"/>
          <w:szCs w:val="22"/>
        </w:rPr>
        <w:tab/>
      </w:r>
      <w:r w:rsidR="00B3314D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Veterans Issues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Water Rights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F436A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color w:val="333333"/>
          <w:sz w:val="22"/>
          <w:szCs w:val="22"/>
        </w:rPr>
        <w:t>Wills</w:t>
      </w:r>
      <w:r w:rsidR="00BB32F3">
        <w:rPr>
          <w:smallCaps/>
          <w:color w:val="333333"/>
          <w:sz w:val="22"/>
          <w:szCs w:val="22"/>
        </w:rPr>
        <w:tab/>
      </w:r>
      <w:r w:rsidR="00BB32F3">
        <w:rPr>
          <w:smallCaps/>
          <w:color w:val="333333"/>
          <w:sz w:val="22"/>
          <w:szCs w:val="22"/>
        </w:rPr>
        <w:tab/>
      </w:r>
    </w:p>
    <w:p w:rsidR="00745412" w:rsidRDefault="00F436A2" w:rsidP="00B3314D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w w:val="90"/>
          <w:sz w:val="22"/>
          <w:szCs w:val="22"/>
        </w:rPr>
        <w:sectPr w:rsidR="00745412" w:rsidSect="00BB32F3">
          <w:type w:val="continuous"/>
          <w:pgSz w:w="12240" w:h="15840" w:code="1"/>
          <w:pgMar w:top="1260" w:right="810" w:bottom="270" w:left="1440" w:header="450" w:footer="720" w:gutter="0"/>
          <w:cols w:num="3" w:space="225"/>
        </w:sectPr>
      </w:pPr>
      <w:r w:rsidRPr="00BB32F3">
        <w:rPr>
          <w:smallCaps/>
          <w:color w:val="333333"/>
          <w:w w:val="90"/>
          <w:sz w:val="22"/>
          <w:szCs w:val="22"/>
        </w:rPr>
        <w:t>Workers Compensation</w:t>
      </w:r>
      <w:r w:rsidR="00BB32F3" w:rsidRPr="00BB32F3">
        <w:rPr>
          <w:smallCaps/>
          <w:color w:val="333333"/>
          <w:w w:val="90"/>
          <w:sz w:val="22"/>
          <w:szCs w:val="22"/>
        </w:rPr>
        <w:tab/>
      </w:r>
      <w:r w:rsidR="00BB32F3" w:rsidRPr="00BB32F3">
        <w:rPr>
          <w:smallCaps/>
          <w:color w:val="333333"/>
          <w:w w:val="90"/>
          <w:sz w:val="22"/>
          <w:szCs w:val="22"/>
        </w:rPr>
        <w:tab/>
      </w:r>
    </w:p>
    <w:p w:rsidR="00F436A2" w:rsidRPr="005F3961" w:rsidRDefault="00B3314D" w:rsidP="005F3961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jc w:val="center"/>
        <w:rPr>
          <w:b/>
          <w:i/>
          <w:smallCaps/>
          <w:color w:val="333333"/>
          <w:sz w:val="22"/>
          <w:szCs w:val="22"/>
        </w:rPr>
      </w:pPr>
      <w:r w:rsidRPr="005F3961">
        <w:rPr>
          <w:b/>
          <w:i/>
          <w:smallCaps/>
          <w:color w:val="333333"/>
          <w:sz w:val="22"/>
          <w:szCs w:val="22"/>
        </w:rPr>
        <w:lastRenderedPageBreak/>
        <w:t>Please return</w:t>
      </w:r>
      <w:r w:rsidR="005F3961" w:rsidRPr="005F3961">
        <w:rPr>
          <w:b/>
          <w:i/>
          <w:smallCaps/>
          <w:color w:val="333333"/>
          <w:sz w:val="22"/>
          <w:szCs w:val="22"/>
        </w:rPr>
        <w:t xml:space="preserve"> </w:t>
      </w:r>
      <w:r w:rsidRPr="005F3961">
        <w:rPr>
          <w:b/>
          <w:i/>
          <w:smallCaps/>
          <w:color w:val="333333"/>
          <w:sz w:val="22"/>
          <w:szCs w:val="22"/>
        </w:rPr>
        <w:t>application and fee to:</w:t>
      </w:r>
    </w:p>
    <w:p w:rsidR="005F3961" w:rsidRDefault="005F3961" w:rsidP="005F3961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jc w:val="center"/>
        <w:rPr>
          <w:smallCaps/>
          <w:color w:val="333333"/>
          <w:sz w:val="18"/>
          <w:szCs w:val="18"/>
        </w:rPr>
      </w:pPr>
      <w:r>
        <w:rPr>
          <w:smallCaps/>
          <w:color w:val="333333"/>
          <w:sz w:val="18"/>
          <w:szCs w:val="18"/>
        </w:rPr>
        <w:t>State Bar of Montana</w:t>
      </w:r>
    </w:p>
    <w:p w:rsidR="005F3961" w:rsidRDefault="005F3961" w:rsidP="005F3961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jc w:val="center"/>
        <w:rPr>
          <w:smallCaps/>
          <w:color w:val="333333"/>
          <w:sz w:val="18"/>
          <w:szCs w:val="18"/>
        </w:rPr>
      </w:pPr>
      <w:r>
        <w:rPr>
          <w:smallCaps/>
          <w:color w:val="333333"/>
          <w:sz w:val="18"/>
          <w:szCs w:val="18"/>
        </w:rPr>
        <w:t>PO Box 577</w:t>
      </w:r>
    </w:p>
    <w:p w:rsidR="005F3961" w:rsidRPr="005F3961" w:rsidRDefault="005F3961" w:rsidP="005F3961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jc w:val="center"/>
        <w:rPr>
          <w:smallCaps/>
          <w:color w:val="333333"/>
          <w:sz w:val="18"/>
          <w:szCs w:val="18"/>
        </w:rPr>
      </w:pPr>
      <w:r>
        <w:rPr>
          <w:smallCaps/>
          <w:color w:val="333333"/>
          <w:sz w:val="18"/>
          <w:szCs w:val="18"/>
        </w:rPr>
        <w:t>Helena, MT 59624</w:t>
      </w:r>
    </w:p>
    <w:p w:rsidR="00F436A2" w:rsidRPr="00151005" w:rsidRDefault="001E0CAE" w:rsidP="00F436A2">
      <w:pPr>
        <w:pStyle w:val="Header"/>
        <w:tabs>
          <w:tab w:val="clear" w:pos="4320"/>
          <w:tab w:val="clear" w:pos="8640"/>
          <w:tab w:val="left" w:leader="dot" w:pos="2160"/>
          <w:tab w:val="left" w:leader="underscore" w:pos="2700"/>
          <w:tab w:val="left" w:pos="8280"/>
        </w:tabs>
        <w:spacing w:before="120"/>
        <w:rPr>
          <w:smallCaps/>
          <w:color w:val="333333"/>
          <w:sz w:val="22"/>
          <w:szCs w:val="22"/>
        </w:rPr>
      </w:pPr>
      <w:r>
        <w:rPr>
          <w:smallCaps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144780</wp:posOffset>
                </wp:positionV>
                <wp:extent cx="6254115" cy="73533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12" w:rsidRDefault="00745412" w:rsidP="005F39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MODEST MEANS: Would you be interested in learning more about referrals for reduced fee cases?</w:t>
                            </w:r>
                          </w:p>
                          <w:p w:rsidR="00745412" w:rsidRDefault="00745412" w:rsidP="0074541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(Information will be mailed to you or you can contact the State Bar at 406-442-7660)</w:t>
                            </w:r>
                          </w:p>
                          <w:p w:rsidR="00745412" w:rsidRPr="00745412" w:rsidRDefault="00745412" w:rsidP="008008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008D1">
                              <w:rPr>
                                <w:b/>
                              </w:rPr>
                              <w:t>**</w:t>
                            </w:r>
                            <w:r>
                              <w:t>Clients are referred through Montana Legal Services a</w:t>
                            </w:r>
                            <w:r w:rsidR="008008D1">
                              <w:t xml:space="preserve">fter verifying they meet income </w:t>
                            </w:r>
                            <w:r>
                              <w:t>guidelines</w:t>
                            </w:r>
                            <w:r w:rsidR="008008D1">
                              <w:t>. Areas of law are limited to civil cases with a set retainer and are typically billable at $60 per hour.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3pt;margin-top:11.4pt;width:492.4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">
                <v:textbox>
                  <w:txbxContent>
                    <w:p w:rsidR="00745412" w:rsidRDefault="00745412" w:rsidP="005F39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MODEST MEANS: Would you be interested in learning more about referrals for reduced fee cases?</w:t>
                      </w:r>
                    </w:p>
                    <w:p w:rsidR="00745412" w:rsidRDefault="00745412" w:rsidP="0074541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(Information will be mailed to you or you can contact the State Bar at 406-442-7660)</w:t>
                      </w:r>
                    </w:p>
                    <w:p w:rsidR="00745412" w:rsidRPr="00745412" w:rsidRDefault="00745412" w:rsidP="008008D1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 w:rsidR="008008D1">
                        <w:rPr>
                          <w:b/>
                        </w:rPr>
                        <w:t>**</w:t>
                      </w:r>
                      <w:r>
                        <w:t>Clients are referred through Montana Legal Services a</w:t>
                      </w:r>
                      <w:r w:rsidR="008008D1">
                        <w:t xml:space="preserve">fter verifying they meet income </w:t>
                      </w:r>
                      <w:r>
                        <w:t>guidelines</w:t>
                      </w:r>
                      <w:r w:rsidR="008008D1">
                        <w:t>. Areas of law are limited to civil cases with a set retainer and are typically billable at $60 per hour.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36A2" w:rsidRPr="00151005" w:rsidSect="005F3961">
      <w:type w:val="continuous"/>
      <w:pgSz w:w="12240" w:h="15840" w:code="1"/>
      <w:pgMar w:top="1260" w:right="810" w:bottom="270" w:left="1440" w:header="450" w:footer="720" w:gutter="0"/>
      <w:cols w:space="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D9" w:rsidRDefault="006232D9">
      <w:r>
        <w:separator/>
      </w:r>
    </w:p>
  </w:endnote>
  <w:endnote w:type="continuationSeparator" w:id="0">
    <w:p w:rsidR="006232D9" w:rsidRDefault="006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D9" w:rsidRDefault="006232D9">
      <w:r>
        <w:separator/>
      </w:r>
    </w:p>
  </w:footnote>
  <w:footnote w:type="continuationSeparator" w:id="0">
    <w:p w:rsidR="006232D9" w:rsidRDefault="0062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54" w:rsidRPr="009777FB" w:rsidRDefault="001E0CAE" w:rsidP="009777FB">
    <w:pPr>
      <w:tabs>
        <w:tab w:val="left" w:pos="2250"/>
        <w:tab w:val="left" w:pos="2430"/>
        <w:tab w:val="left" w:pos="3330"/>
        <w:tab w:val="left" w:pos="3510"/>
      </w:tabs>
      <w:spacing w:line="360" w:lineRule="auto"/>
      <w:ind w:left="-171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-222250</wp:posOffset>
          </wp:positionV>
          <wp:extent cx="1640840" cy="12966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129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inline distT="0" distB="0" distL="0" distR="0">
          <wp:extent cx="2276475" cy="923925"/>
          <wp:effectExtent l="0" t="0" r="9525" b="9525"/>
          <wp:docPr id="1" name="Picture 1" descr="http://www.montanabar.org/images/lris_logo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ntanabar.org/images/lris_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854">
      <w:rPr>
        <w:rFonts w:ascii="Rockwell" w:hAnsi="Rockwell"/>
        <w:color w:val="666699"/>
        <w:sz w:val="18"/>
      </w:rPr>
      <w:t xml:space="preserve">P.O. Box 577, Helena, Montana  59624  </w:t>
    </w:r>
    <w:r w:rsidR="008F4854">
      <w:rPr>
        <w:rFonts w:ascii="Rockwell" w:hAnsi="Rockwell"/>
        <w:color w:val="666699"/>
        <w:sz w:val="18"/>
      </w:rPr>
      <w:sym w:font="Wingdings" w:char="F077"/>
    </w:r>
    <w:r w:rsidR="008F4854">
      <w:rPr>
        <w:rFonts w:ascii="Rockwell" w:hAnsi="Rockwell"/>
        <w:color w:val="666699"/>
        <w:sz w:val="18"/>
      </w:rPr>
      <w:t xml:space="preserve">  (406) 442-7660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D071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427D8"/>
    <w:multiLevelType w:val="hybridMultilevel"/>
    <w:tmpl w:val="743CC46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162B1524"/>
    <w:multiLevelType w:val="hybridMultilevel"/>
    <w:tmpl w:val="61BAB19A"/>
    <w:lvl w:ilvl="0" w:tplc="230845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B087C"/>
    <w:multiLevelType w:val="hybridMultilevel"/>
    <w:tmpl w:val="48CAFB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50053BB"/>
    <w:multiLevelType w:val="hybridMultilevel"/>
    <w:tmpl w:val="EBC0A8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40"/>
    <w:rsid w:val="00005D87"/>
    <w:rsid w:val="000114B7"/>
    <w:rsid w:val="000218D7"/>
    <w:rsid w:val="0003523D"/>
    <w:rsid w:val="000D23AC"/>
    <w:rsid w:val="000E78B5"/>
    <w:rsid w:val="000E7DFC"/>
    <w:rsid w:val="00106BA6"/>
    <w:rsid w:val="00111D13"/>
    <w:rsid w:val="00151005"/>
    <w:rsid w:val="00164594"/>
    <w:rsid w:val="0016478A"/>
    <w:rsid w:val="001A133A"/>
    <w:rsid w:val="001A1FC6"/>
    <w:rsid w:val="001E0CAE"/>
    <w:rsid w:val="001F4E56"/>
    <w:rsid w:val="00257F99"/>
    <w:rsid w:val="00290BE0"/>
    <w:rsid w:val="00294EF3"/>
    <w:rsid w:val="002B5731"/>
    <w:rsid w:val="002D1D96"/>
    <w:rsid w:val="002F6252"/>
    <w:rsid w:val="00303F97"/>
    <w:rsid w:val="0032247F"/>
    <w:rsid w:val="0032414E"/>
    <w:rsid w:val="00367F70"/>
    <w:rsid w:val="003C05A1"/>
    <w:rsid w:val="00403711"/>
    <w:rsid w:val="00442770"/>
    <w:rsid w:val="00443315"/>
    <w:rsid w:val="004716EE"/>
    <w:rsid w:val="00477287"/>
    <w:rsid w:val="00483DA7"/>
    <w:rsid w:val="004C5C8D"/>
    <w:rsid w:val="005150F4"/>
    <w:rsid w:val="005517D6"/>
    <w:rsid w:val="00581FC8"/>
    <w:rsid w:val="00596C04"/>
    <w:rsid w:val="005E3E65"/>
    <w:rsid w:val="005E487C"/>
    <w:rsid w:val="005F3961"/>
    <w:rsid w:val="006116A3"/>
    <w:rsid w:val="006173DC"/>
    <w:rsid w:val="006232D9"/>
    <w:rsid w:val="006347F0"/>
    <w:rsid w:val="00661D60"/>
    <w:rsid w:val="0069638C"/>
    <w:rsid w:val="007166BF"/>
    <w:rsid w:val="00745412"/>
    <w:rsid w:val="00787E6A"/>
    <w:rsid w:val="007B2142"/>
    <w:rsid w:val="007E4D2F"/>
    <w:rsid w:val="007F7B16"/>
    <w:rsid w:val="008008D1"/>
    <w:rsid w:val="00822652"/>
    <w:rsid w:val="008B3D1C"/>
    <w:rsid w:val="008E7040"/>
    <w:rsid w:val="008F4854"/>
    <w:rsid w:val="00921FDA"/>
    <w:rsid w:val="00927BE6"/>
    <w:rsid w:val="00934119"/>
    <w:rsid w:val="009413D6"/>
    <w:rsid w:val="00953E84"/>
    <w:rsid w:val="00960A7D"/>
    <w:rsid w:val="009648DD"/>
    <w:rsid w:val="00975C94"/>
    <w:rsid w:val="009777FB"/>
    <w:rsid w:val="009956C4"/>
    <w:rsid w:val="009B79F1"/>
    <w:rsid w:val="009F120C"/>
    <w:rsid w:val="00A17C7D"/>
    <w:rsid w:val="00A42B8B"/>
    <w:rsid w:val="00A80D4B"/>
    <w:rsid w:val="00AB17CB"/>
    <w:rsid w:val="00AE0C9D"/>
    <w:rsid w:val="00AF4EC5"/>
    <w:rsid w:val="00B15F54"/>
    <w:rsid w:val="00B3314D"/>
    <w:rsid w:val="00BB32F3"/>
    <w:rsid w:val="00BD1CC5"/>
    <w:rsid w:val="00BF4077"/>
    <w:rsid w:val="00C51465"/>
    <w:rsid w:val="00CB0206"/>
    <w:rsid w:val="00D432C7"/>
    <w:rsid w:val="00DD6AC5"/>
    <w:rsid w:val="00E5206A"/>
    <w:rsid w:val="00E62A9E"/>
    <w:rsid w:val="00E87A35"/>
    <w:rsid w:val="00EB5CDD"/>
    <w:rsid w:val="00F27B4C"/>
    <w:rsid w:val="00F34E13"/>
    <w:rsid w:val="00F436A2"/>
    <w:rsid w:val="00F5438D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7200"/>
      </w:tabs>
      <w:ind w:right="360"/>
      <w:jc w:val="both"/>
      <w:outlineLvl w:val="1"/>
    </w:pPr>
    <w:rPr>
      <w:rFonts w:ascii="Tahoma" w:hAnsi="Tahom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</w:tabs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JAN">
    <w:name w:val="JAN"/>
    <w:basedOn w:val="Normal"/>
    <w:pPr>
      <w:spacing w:line="240" w:lineRule="atLeast"/>
      <w:jc w:val="both"/>
    </w:pPr>
    <w:rPr>
      <w:rFonts w:ascii="Arial Narrow" w:hAnsi="Arial Narrow"/>
      <w:snapToGrid w:val="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character" w:styleId="Strong">
    <w:name w:val="Strong"/>
    <w:qFormat/>
    <w:rsid w:val="000E7DFC"/>
    <w:rPr>
      <w:b/>
      <w:bCs/>
    </w:rPr>
  </w:style>
  <w:style w:type="character" w:customStyle="1" w:styleId="popup1">
    <w:name w:val="popup1"/>
    <w:basedOn w:val="DefaultParagraphFont"/>
    <w:rsid w:val="000E7DFC"/>
  </w:style>
  <w:style w:type="paragraph" w:styleId="NormalWeb">
    <w:name w:val="Normal (Web)"/>
    <w:basedOn w:val="Normal"/>
    <w:rsid w:val="000E7DFC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0E7DFC"/>
    <w:rPr>
      <w:i/>
      <w:iCs/>
    </w:rPr>
  </w:style>
  <w:style w:type="paragraph" w:styleId="z-TopofForm">
    <w:name w:val="HTML Top of Form"/>
    <w:basedOn w:val="Normal"/>
    <w:next w:val="Normal"/>
    <w:hidden/>
    <w:rsid w:val="000E7D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E7D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97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7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5">
    <w:name w:val="Table Columns 5"/>
    <w:basedOn w:val="TableNormal"/>
    <w:rsid w:val="009777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777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7200"/>
      </w:tabs>
      <w:ind w:right="360"/>
      <w:jc w:val="both"/>
      <w:outlineLvl w:val="1"/>
    </w:pPr>
    <w:rPr>
      <w:rFonts w:ascii="Tahoma" w:hAnsi="Tahom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</w:tabs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JAN">
    <w:name w:val="JAN"/>
    <w:basedOn w:val="Normal"/>
    <w:pPr>
      <w:spacing w:line="240" w:lineRule="atLeast"/>
      <w:jc w:val="both"/>
    </w:pPr>
    <w:rPr>
      <w:rFonts w:ascii="Arial Narrow" w:hAnsi="Arial Narrow"/>
      <w:snapToGrid w:val="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character" w:styleId="Strong">
    <w:name w:val="Strong"/>
    <w:qFormat/>
    <w:rsid w:val="000E7DFC"/>
    <w:rPr>
      <w:b/>
      <w:bCs/>
    </w:rPr>
  </w:style>
  <w:style w:type="character" w:customStyle="1" w:styleId="popup1">
    <w:name w:val="popup1"/>
    <w:basedOn w:val="DefaultParagraphFont"/>
    <w:rsid w:val="000E7DFC"/>
  </w:style>
  <w:style w:type="paragraph" w:styleId="NormalWeb">
    <w:name w:val="Normal (Web)"/>
    <w:basedOn w:val="Normal"/>
    <w:rsid w:val="000E7DFC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0E7DFC"/>
    <w:rPr>
      <w:i/>
      <w:iCs/>
    </w:rPr>
  </w:style>
  <w:style w:type="paragraph" w:styleId="z-TopofForm">
    <w:name w:val="HTML Top of Form"/>
    <w:basedOn w:val="Normal"/>
    <w:next w:val="Normal"/>
    <w:hidden/>
    <w:rsid w:val="000E7D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E7D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97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7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5">
    <w:name w:val="Table Columns 5"/>
    <w:basedOn w:val="TableNormal"/>
    <w:rsid w:val="009777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777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ontanabar.org/membership/LRISindex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F9F5-0710-46B5-B825-477581F0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3911</CharactersWithSpaces>
  <SharedDoc>false</SharedDoc>
  <HLinks>
    <vt:vector size="6" baseType="variant"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http://www.montanabar.org/membership/LRISindex.html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2017-04-11T20:10:00Z</dcterms:created>
  <dcterms:modified xsi:type="dcterms:W3CDTF">2017-04-11T20:10:00Z</dcterms:modified>
</cp:coreProperties>
</file>